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0"/>
        <w:ind w:left="0" w:leftChars="0" w:firstLine="0" w:firstLineChars="0"/>
        <w:jc w:val="center"/>
        <w:rPr>
          <w:rFonts w:hint="eastAsia" w:ascii="方正小标宋简体" w:hAnsi="华文中宋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00820550"/>
      <w:bookmarkEnd w:id="0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华文中宋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“安全生产月”活动进展情况统计表</w:t>
      </w:r>
    </w:p>
    <w:p>
      <w:pPr>
        <w:pStyle w:val="10"/>
        <w:ind w:left="0" w:leftChars="0"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　　　　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　　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cs="仿宋_GB2312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　　    </w:t>
      </w:r>
    </w:p>
    <w:tbl>
      <w:tblPr>
        <w:tblStyle w:val="11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活动项目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/>
              <w:ind w:left="-65" w:leftChars="-31" w:firstLine="8" w:firstLineChars="0"/>
              <w:jc w:val="center"/>
              <w:rPr>
                <w:rFonts w:hint="eastAsia" w:ascii="黑体" w:hAnsi="黑体" w:eastAsia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0" w:leftChars="0" w:firstLine="0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1.开展习近平总书记关于安全生产重要论述宣贯活动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组织开展宣讲活动(  )场，参与(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发表评论文章或心得体会（  ）篇；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组织开展“安全生产大家谈”“班前会”“以案说法”等活动(  )场,参与(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6" w:leftChars="0" w:hanging="6" w:firstLineChars="0"/>
              <w:jc w:val="left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着眼于“人人讲安全、个个会应急”，大力推动安全宣传</w:t>
            </w:r>
            <w:r>
              <w:rPr>
                <w:rFonts w:hint="eastAsia" w:ascii="仿宋_GB2312" w:hAnsi="黑体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进企业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参与“人人讲安全 个个会应急”网络知识竞赛(  )人，答题(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参加线上“逃生演练训练营”活动发布视频（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聚焦专项排查整治行动，开展企业主要负责人“五带头”宣传活动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开展企业主要负责人“安全承诺践诺”活动(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报道企业主要负责人“五带头”（  ）次；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开展“动火作业风险我知道”宣传活动(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对电焊工等危险作业人员开展安全培训（ ）场，参与(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开展“外包外租大排查”活动(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开展外包外租典型违法案例专题警示教育(  )场,参与(  )人次；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对外包外租项目开展大排查（ ）次。</w:t>
            </w:r>
          </w:p>
        </w:tc>
      </w:tr>
    </w:tbl>
    <w:p>
      <w:pPr>
        <w:pStyle w:val="10"/>
        <w:spacing w:after="0" w:line="240" w:lineRule="exact"/>
        <w:ind w:left="-59" w:leftChars="-31" w:hanging="6" w:firstLineChars="0"/>
        <w:jc w:val="left"/>
        <w:rPr>
          <w:rFonts w:hint="eastAsia" w:ascii="仿宋_GB2312" w:hAnsi="黑体" w:eastAsia="仿宋_GB2312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tbl>
      <w:tblPr>
        <w:tblStyle w:val="11"/>
        <w:tblW w:w="138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9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-59" w:leftChars="-31" w:hanging="6" w:firstLineChars="0"/>
              <w:jc w:val="left"/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4.发挥媒体监督和社会监督作用，开展全员查找身边隐患宣传活动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曝光重大事故隐患和突出问题（  ）个；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在省级以上主流媒体公布“一案双罚”典型案例（  ）个，安全生产行刑衔接（含危险作业罪）等各类典型案例（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5.坚持全民参与，组织开展常态化应急演练活动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企业组织事故应急演练(  )场,参与(  )人次，开展从业人员自救互救技能培训(  )场,参与(  )人次；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6.充分发挥地域特色，组织开展“安全宣传咨询日”活动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组织开展“安全宣传咨询日”现场活动(  )场、参与(  )人次，网络直播(  )场、(  )人观看。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after="0" w:line="240" w:lineRule="exact"/>
              <w:ind w:left="-59" w:leftChars="-31" w:hanging="6" w:firstLineChars="0"/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7.其他特色活动</w:t>
            </w:r>
          </w:p>
        </w:tc>
        <w:tc>
          <w:tcPr>
            <w:tcW w:w="9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活动名称（      ），组织(  )场/次,参与(  )人次。</w:t>
            </w:r>
          </w:p>
        </w:tc>
      </w:tr>
    </w:tbl>
    <w:p/>
    <w:p>
      <w:pPr>
        <w:spacing w:line="540" w:lineRule="exact"/>
        <w:ind w:firstLine="800" w:firstLineChars="25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注：请于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将此表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报送至高新区应急局</w:t>
      </w:r>
      <w:bookmarkStart w:id="1" w:name="_GoBack"/>
      <w:bookmarkEnd w:id="1"/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940D1-D0A2-4FA0-944B-B6DE2534E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C74585-A830-4E26-832A-1786F77FE1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02B23AA-564D-49BA-8A88-F6E68BF059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558B3F4-CFDF-441F-882A-3EFB68CA55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ZDI2YTViNzVhZjg2YzY2NWFmOGQ5ZTZkNmQ4NTAifQ=="/>
  </w:docVars>
  <w:rsids>
    <w:rsidRoot w:val="00A74578"/>
    <w:rsid w:val="00661D5B"/>
    <w:rsid w:val="007D48E9"/>
    <w:rsid w:val="00983E62"/>
    <w:rsid w:val="00A74578"/>
    <w:rsid w:val="00C60819"/>
    <w:rsid w:val="00F3247E"/>
    <w:rsid w:val="01A324E9"/>
    <w:rsid w:val="01CF7782"/>
    <w:rsid w:val="02FC0103"/>
    <w:rsid w:val="03596777"/>
    <w:rsid w:val="05B02CEC"/>
    <w:rsid w:val="05CF7D50"/>
    <w:rsid w:val="06B95917"/>
    <w:rsid w:val="074805D5"/>
    <w:rsid w:val="08585DDB"/>
    <w:rsid w:val="08C50868"/>
    <w:rsid w:val="090D59E0"/>
    <w:rsid w:val="0CB952B6"/>
    <w:rsid w:val="0D2E3F98"/>
    <w:rsid w:val="0D7E2423"/>
    <w:rsid w:val="0E906868"/>
    <w:rsid w:val="0FF74205"/>
    <w:rsid w:val="105D036F"/>
    <w:rsid w:val="106B27A6"/>
    <w:rsid w:val="11C9487D"/>
    <w:rsid w:val="133B07D3"/>
    <w:rsid w:val="13C31EE6"/>
    <w:rsid w:val="14997EA7"/>
    <w:rsid w:val="18D019BE"/>
    <w:rsid w:val="19333C3D"/>
    <w:rsid w:val="1A077661"/>
    <w:rsid w:val="1C751AA9"/>
    <w:rsid w:val="1E3649B9"/>
    <w:rsid w:val="1E3E73CA"/>
    <w:rsid w:val="1ECE699F"/>
    <w:rsid w:val="1FEE07BC"/>
    <w:rsid w:val="1FFC753C"/>
    <w:rsid w:val="20432EF2"/>
    <w:rsid w:val="208A78F5"/>
    <w:rsid w:val="22041E97"/>
    <w:rsid w:val="22FF6214"/>
    <w:rsid w:val="23481728"/>
    <w:rsid w:val="23700025"/>
    <w:rsid w:val="237670F8"/>
    <w:rsid w:val="24DD793C"/>
    <w:rsid w:val="2503173B"/>
    <w:rsid w:val="252C4420"/>
    <w:rsid w:val="25C97EC1"/>
    <w:rsid w:val="25F74A2E"/>
    <w:rsid w:val="264E03C6"/>
    <w:rsid w:val="26D0702D"/>
    <w:rsid w:val="26EB5815"/>
    <w:rsid w:val="27280C17"/>
    <w:rsid w:val="27402404"/>
    <w:rsid w:val="27BF5A1F"/>
    <w:rsid w:val="281553FE"/>
    <w:rsid w:val="283B40D1"/>
    <w:rsid w:val="29115E06"/>
    <w:rsid w:val="29D945FA"/>
    <w:rsid w:val="2A9F7442"/>
    <w:rsid w:val="2AC11AAE"/>
    <w:rsid w:val="2B3C2EE3"/>
    <w:rsid w:val="2B683CD8"/>
    <w:rsid w:val="2C3A5674"/>
    <w:rsid w:val="2C935D98"/>
    <w:rsid w:val="2CF33A75"/>
    <w:rsid w:val="2DBF0527"/>
    <w:rsid w:val="2F7878E1"/>
    <w:rsid w:val="31750EFD"/>
    <w:rsid w:val="31E43D65"/>
    <w:rsid w:val="33A06705"/>
    <w:rsid w:val="33B3253D"/>
    <w:rsid w:val="33D22366"/>
    <w:rsid w:val="34842DE4"/>
    <w:rsid w:val="34CE0787"/>
    <w:rsid w:val="34EC7E4D"/>
    <w:rsid w:val="364F4412"/>
    <w:rsid w:val="36B67FED"/>
    <w:rsid w:val="38A26A7B"/>
    <w:rsid w:val="38D8249D"/>
    <w:rsid w:val="391D4354"/>
    <w:rsid w:val="3A667F7C"/>
    <w:rsid w:val="3B3B6D13"/>
    <w:rsid w:val="3BA9635A"/>
    <w:rsid w:val="3C017566"/>
    <w:rsid w:val="3CCE299C"/>
    <w:rsid w:val="3D4C5207"/>
    <w:rsid w:val="3E5F5FE8"/>
    <w:rsid w:val="3E6F38A3"/>
    <w:rsid w:val="3E834C59"/>
    <w:rsid w:val="3EAA48DB"/>
    <w:rsid w:val="3F402B4A"/>
    <w:rsid w:val="3F836EDA"/>
    <w:rsid w:val="4100099C"/>
    <w:rsid w:val="413C32C2"/>
    <w:rsid w:val="41764A2D"/>
    <w:rsid w:val="41B4781F"/>
    <w:rsid w:val="41B8730F"/>
    <w:rsid w:val="41F028A0"/>
    <w:rsid w:val="42131DED"/>
    <w:rsid w:val="4348021F"/>
    <w:rsid w:val="43615785"/>
    <w:rsid w:val="43770B04"/>
    <w:rsid w:val="464A2500"/>
    <w:rsid w:val="473E1636"/>
    <w:rsid w:val="47BE31A6"/>
    <w:rsid w:val="488370F7"/>
    <w:rsid w:val="48EA17D6"/>
    <w:rsid w:val="496438D9"/>
    <w:rsid w:val="49B30506"/>
    <w:rsid w:val="4A1C4A46"/>
    <w:rsid w:val="4A964AFA"/>
    <w:rsid w:val="4B320132"/>
    <w:rsid w:val="4B4E749F"/>
    <w:rsid w:val="4B95421D"/>
    <w:rsid w:val="4BD44D46"/>
    <w:rsid w:val="4C577725"/>
    <w:rsid w:val="4E485577"/>
    <w:rsid w:val="4E810BBA"/>
    <w:rsid w:val="520C5A5B"/>
    <w:rsid w:val="521045E8"/>
    <w:rsid w:val="52A35472"/>
    <w:rsid w:val="52D03D8D"/>
    <w:rsid w:val="53D224B3"/>
    <w:rsid w:val="54FA643B"/>
    <w:rsid w:val="54FC530D"/>
    <w:rsid w:val="55B856D8"/>
    <w:rsid w:val="56A619D5"/>
    <w:rsid w:val="56C1236A"/>
    <w:rsid w:val="56DE4CCA"/>
    <w:rsid w:val="58C64F01"/>
    <w:rsid w:val="58C76201"/>
    <w:rsid w:val="598C55C0"/>
    <w:rsid w:val="5A7616BE"/>
    <w:rsid w:val="5B166B95"/>
    <w:rsid w:val="5C0C052C"/>
    <w:rsid w:val="5CF65B42"/>
    <w:rsid w:val="5E176D14"/>
    <w:rsid w:val="5E1B240D"/>
    <w:rsid w:val="5F93061C"/>
    <w:rsid w:val="6069670F"/>
    <w:rsid w:val="610A2B60"/>
    <w:rsid w:val="6151665E"/>
    <w:rsid w:val="618741B1"/>
    <w:rsid w:val="63B26C24"/>
    <w:rsid w:val="64BB664B"/>
    <w:rsid w:val="651E63D3"/>
    <w:rsid w:val="66886A01"/>
    <w:rsid w:val="66D439F4"/>
    <w:rsid w:val="677E1BB2"/>
    <w:rsid w:val="67E628CF"/>
    <w:rsid w:val="69252C2D"/>
    <w:rsid w:val="699102C2"/>
    <w:rsid w:val="6A154A4F"/>
    <w:rsid w:val="6B4224CA"/>
    <w:rsid w:val="6BEE37AA"/>
    <w:rsid w:val="6CB26586"/>
    <w:rsid w:val="6CF03552"/>
    <w:rsid w:val="6E2B2A93"/>
    <w:rsid w:val="6ECA3BA8"/>
    <w:rsid w:val="6F7F1447"/>
    <w:rsid w:val="6FA7439C"/>
    <w:rsid w:val="6FED626A"/>
    <w:rsid w:val="70710506"/>
    <w:rsid w:val="70893AA1"/>
    <w:rsid w:val="715737BA"/>
    <w:rsid w:val="7346211D"/>
    <w:rsid w:val="73691968"/>
    <w:rsid w:val="73827B98"/>
    <w:rsid w:val="74CC21AE"/>
    <w:rsid w:val="768216BE"/>
    <w:rsid w:val="76E557A9"/>
    <w:rsid w:val="77704AA3"/>
    <w:rsid w:val="78397B5B"/>
    <w:rsid w:val="790068CB"/>
    <w:rsid w:val="79AC14E6"/>
    <w:rsid w:val="79D264B9"/>
    <w:rsid w:val="7A344A7E"/>
    <w:rsid w:val="7A542E9E"/>
    <w:rsid w:val="7B354F51"/>
    <w:rsid w:val="7B84236A"/>
    <w:rsid w:val="7D0A4735"/>
    <w:rsid w:val="7D3354C1"/>
    <w:rsid w:val="7DA131F9"/>
    <w:rsid w:val="7E6E24A9"/>
    <w:rsid w:val="7EE36DC7"/>
    <w:rsid w:val="7F675C53"/>
    <w:rsid w:val="FDFD5CDE"/>
    <w:rsid w:val="FF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line="240" w:lineRule="atLeast"/>
    </w:pPr>
    <w:rPr>
      <w:rFonts w:hint="eastAsia" w:eastAsia="小标宋"/>
      <w:sz w:val="44"/>
      <w:szCs w:val="44"/>
    </w:rPr>
  </w:style>
  <w:style w:type="paragraph" w:styleId="3">
    <w:name w:val="Note Heading"/>
    <w:basedOn w:val="1"/>
    <w:next w:val="1"/>
    <w:unhideWhenUsed/>
    <w:qFormat/>
    <w:uiPriority w:val="99"/>
    <w:pPr>
      <w:jc w:val="center"/>
    </w:pPr>
    <w:rPr>
      <w:rFonts w:eastAsia="仿宋"/>
      <w:sz w:val="36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 w:cs="宋体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4"/>
    <w:link w:val="18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next w:val="1"/>
    <w:link w:val="19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修订1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8">
    <w:name w:val="正文文本缩进 字符"/>
    <w:basedOn w:val="12"/>
    <w:link w:val="6"/>
    <w:qFormat/>
    <w:uiPriority w:val="99"/>
  </w:style>
  <w:style w:type="character" w:customStyle="1" w:styleId="19">
    <w:name w:val="正文文本首行缩进 2 字符"/>
    <w:basedOn w:val="18"/>
    <w:link w:val="10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页眉 字符"/>
    <w:basedOn w:val="12"/>
    <w:link w:val="9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22">
    <w:name w:val="last-child"/>
    <w:basedOn w:val="12"/>
    <w:qFormat/>
    <w:uiPriority w:val="0"/>
  </w:style>
  <w:style w:type="character" w:customStyle="1" w:styleId="23">
    <w:name w:val="tsjb"/>
    <w:basedOn w:val="12"/>
    <w:autoRedefine/>
    <w:qFormat/>
    <w:uiPriority w:val="0"/>
  </w:style>
  <w:style w:type="character" w:customStyle="1" w:styleId="24">
    <w:name w:val="cur2"/>
    <w:basedOn w:val="12"/>
    <w:autoRedefine/>
    <w:qFormat/>
    <w:uiPriority w:val="0"/>
    <w:rPr>
      <w:color w:val="555555"/>
    </w:rPr>
  </w:style>
  <w:style w:type="character" w:customStyle="1" w:styleId="25">
    <w:name w:val="cur3"/>
    <w:basedOn w:val="12"/>
    <w:autoRedefine/>
    <w:qFormat/>
    <w:uiPriority w:val="0"/>
    <w:rPr>
      <w:color w:val="06355B"/>
    </w:rPr>
  </w:style>
  <w:style w:type="character" w:customStyle="1" w:styleId="26">
    <w:name w:val="cur4"/>
    <w:basedOn w:val="12"/>
    <w:qFormat/>
    <w:uiPriority w:val="0"/>
    <w:rPr>
      <w:color w:val="06355B"/>
    </w:rPr>
  </w:style>
  <w:style w:type="character" w:customStyle="1" w:styleId="27">
    <w:name w:val="cur5"/>
    <w:basedOn w:val="12"/>
    <w:autoRedefine/>
    <w:qFormat/>
    <w:uiPriority w:val="0"/>
    <w:rPr>
      <w:color w:val="00558E"/>
    </w:rPr>
  </w:style>
  <w:style w:type="character" w:customStyle="1" w:styleId="28">
    <w:name w:val="cur6"/>
    <w:basedOn w:val="12"/>
    <w:autoRedefine/>
    <w:qFormat/>
    <w:uiPriority w:val="0"/>
    <w:rPr>
      <w:color w:val="555555"/>
    </w:rPr>
  </w:style>
  <w:style w:type="character" w:customStyle="1" w:styleId="29">
    <w:name w:val="cur7"/>
    <w:basedOn w:val="12"/>
    <w:autoRedefine/>
    <w:qFormat/>
    <w:uiPriority w:val="0"/>
    <w:rPr>
      <w:color w:val="FFFFFF"/>
      <w:shd w:val="clear" w:fill="4B97D0"/>
    </w:rPr>
  </w:style>
  <w:style w:type="character" w:customStyle="1" w:styleId="30">
    <w:name w:val="cur8"/>
    <w:basedOn w:val="12"/>
    <w:autoRedefine/>
    <w:qFormat/>
    <w:uiPriority w:val="0"/>
    <w:rPr>
      <w:color w:val="146EAA"/>
    </w:rPr>
  </w:style>
  <w:style w:type="character" w:customStyle="1" w:styleId="31">
    <w:name w:val="order"/>
    <w:basedOn w:val="12"/>
    <w:autoRedefine/>
    <w:qFormat/>
    <w:uiPriority w:val="0"/>
  </w:style>
  <w:style w:type="character" w:customStyle="1" w:styleId="32">
    <w:name w:val="order1"/>
    <w:basedOn w:val="12"/>
    <w:autoRedefine/>
    <w:qFormat/>
    <w:uiPriority w:val="0"/>
  </w:style>
  <w:style w:type="character" w:customStyle="1" w:styleId="33">
    <w:name w:val="active1"/>
    <w:basedOn w:val="12"/>
    <w:qFormat/>
    <w:uiPriority w:val="0"/>
    <w:rPr>
      <w:color w:val="146EAA"/>
    </w:rPr>
  </w:style>
  <w:style w:type="character" w:customStyle="1" w:styleId="34">
    <w:name w:val="time01"/>
    <w:basedOn w:val="12"/>
    <w:autoRedefine/>
    <w:qFormat/>
    <w:uiPriority w:val="0"/>
    <w:rPr>
      <w:color w:val="999999"/>
    </w:rPr>
  </w:style>
  <w:style w:type="character" w:customStyle="1" w:styleId="35">
    <w:name w:val="xmt"/>
    <w:basedOn w:val="12"/>
    <w:qFormat/>
    <w:uiPriority w:val="0"/>
  </w:style>
  <w:style w:type="character" w:customStyle="1" w:styleId="36">
    <w:name w:val="wsxf"/>
    <w:basedOn w:val="12"/>
    <w:autoRedefine/>
    <w:qFormat/>
    <w:uiPriority w:val="0"/>
  </w:style>
  <w:style w:type="character" w:customStyle="1" w:styleId="37">
    <w:name w:val="hover28"/>
    <w:basedOn w:val="12"/>
    <w:autoRedefine/>
    <w:qFormat/>
    <w:uiPriority w:val="0"/>
    <w:rPr>
      <w:color w:val="FFFFFF"/>
      <w:shd w:val="clear" w:fill="4B97D0"/>
    </w:rPr>
  </w:style>
  <w:style w:type="character" w:customStyle="1" w:styleId="38">
    <w:name w:val="cur"/>
    <w:basedOn w:val="12"/>
    <w:qFormat/>
    <w:uiPriority w:val="0"/>
    <w:rPr>
      <w:color w:val="06355B"/>
    </w:rPr>
  </w:style>
  <w:style w:type="character" w:customStyle="1" w:styleId="39">
    <w:name w:val="cur1"/>
    <w:basedOn w:val="12"/>
    <w:autoRedefine/>
    <w:qFormat/>
    <w:uiPriority w:val="0"/>
    <w:rPr>
      <w:color w:val="00558E"/>
    </w:rPr>
  </w:style>
  <w:style w:type="character" w:customStyle="1" w:styleId="40">
    <w:name w:val="hover27"/>
    <w:basedOn w:val="12"/>
    <w:autoRedefine/>
    <w:qFormat/>
    <w:uiPriority w:val="0"/>
    <w:rPr>
      <w:color w:val="FFFFFF"/>
      <w:shd w:val="clear" w:fill="4B97D0"/>
    </w:rPr>
  </w:style>
  <w:style w:type="character" w:customStyle="1" w:styleId="41">
    <w:name w:val="item-name"/>
    <w:basedOn w:val="12"/>
    <w:autoRedefine/>
    <w:qFormat/>
    <w:uiPriority w:val="0"/>
    <w:rPr>
      <w:color w:val="FFFFFF"/>
    </w:rPr>
  </w:style>
  <w:style w:type="character" w:customStyle="1" w:styleId="42">
    <w:name w:val="item-name1"/>
    <w:basedOn w:val="12"/>
    <w:autoRedefine/>
    <w:qFormat/>
    <w:uiPriority w:val="0"/>
    <w:rPr>
      <w:shd w:val="clear" w:fill="2A5C6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2904</Words>
  <Characters>2971</Characters>
  <Lines>22</Lines>
  <Paragraphs>6</Paragraphs>
  <TotalTime>54</TotalTime>
  <ScaleCrop>false</ScaleCrop>
  <LinksUpToDate>false</LinksUpToDate>
  <CharactersWithSpaces>3090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2023-05-04T18:43:00Z</dcterms:created>
  <dc:creator>三 李</dc:creator>
  <cp:lastModifiedBy>Administrator</cp:lastModifiedBy>
  <cp:lastPrinted>2023-06-07T01:19:00Z</cp:lastPrinted>
  <dcterms:modified xsi:type="dcterms:W3CDTF">2023-12-26T06:12:39Z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07FD0DE8CA174EC9A4C904F0F87F88D4_13</vt:lpwstr>
  </property>
  <property fmtid="{D5CDD505-2E9C-101B-9397-08002B2CF9AE}" pid="3" name="KSOProductBuildVer">
    <vt:lpwstr>2052-12.1.0.16120</vt:lpwstr>
  </property>
</Properties>
</file>